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73" w:rsidRPr="00390A9B" w:rsidRDefault="00E13273" w:rsidP="00E1327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  <w:t>FORMULARIO Nº 11</w:t>
      </w:r>
    </w:p>
    <w:p w:rsidR="00E13273" w:rsidRPr="00390A9B" w:rsidRDefault="00E13273" w:rsidP="00E13273">
      <w:pPr>
        <w:jc w:val="center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INFORMACION PARA COMPLETAR FICHA IDI (OBLIGATORIA UNA VEZ ADJUDICADO)</w:t>
      </w:r>
    </w:p>
    <w:p w:rsidR="00E13273" w:rsidRPr="00390A9B" w:rsidRDefault="00E13273" w:rsidP="00E13273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  <w:u w:val="single"/>
        </w:rPr>
        <w:t xml:space="preserve">(ESTE FORMULARIO SOLO APLICA PARA </w:t>
      </w:r>
      <w:r>
        <w:rPr>
          <w:rFonts w:asciiTheme="minorHAnsi" w:hAnsiTheme="minorHAnsi" w:cstheme="minorHAnsi"/>
          <w:b/>
          <w:color w:val="000000" w:themeColor="text1"/>
          <w:sz w:val="20"/>
          <w:szCs w:val="22"/>
          <w:u w:val="single"/>
        </w:rPr>
        <w:t>iniciativas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  <w:u w:val="single"/>
        </w:rPr>
        <w:t xml:space="preserve"> ADJUDICAD</w:t>
      </w:r>
      <w:r>
        <w:rPr>
          <w:rFonts w:asciiTheme="minorHAnsi" w:hAnsiTheme="minorHAnsi" w:cstheme="minorHAnsi"/>
          <w:b/>
          <w:color w:val="000000" w:themeColor="text1"/>
          <w:sz w:val="20"/>
          <w:szCs w:val="22"/>
          <w:u w:val="single"/>
        </w:rPr>
        <w:t>A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  <w:u w:val="single"/>
        </w:rPr>
        <w:t>S)</w:t>
      </w:r>
    </w:p>
    <w:p w:rsidR="00E13273" w:rsidRPr="00390A9B" w:rsidRDefault="00E13273" w:rsidP="00E13273">
      <w:pPr>
        <w:jc w:val="center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3"/>
        <w:gridCol w:w="4280"/>
        <w:gridCol w:w="1995"/>
      </w:tblGrid>
      <w:tr w:rsidR="00E13273" w:rsidRPr="00390A9B" w:rsidTr="006D0AFD">
        <w:trPr>
          <w:trHeight w:val="363"/>
        </w:trPr>
        <w:tc>
          <w:tcPr>
            <w:tcW w:w="5000" w:type="pct"/>
            <w:gridSpan w:val="3"/>
            <w:shd w:val="clear" w:color="auto" w:fill="9CC2E5" w:themeFill="accent1" w:themeFillTint="99"/>
          </w:tcPr>
          <w:p w:rsidR="00E13273" w:rsidRPr="00390A9B" w:rsidRDefault="00E13273" w:rsidP="006D0A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lang w:eastAsia="es-CL"/>
              </w:rPr>
              <w:t xml:space="preserve">INFORMACION PARA COMPLETAR FICHA IDI </w:t>
            </w:r>
          </w:p>
        </w:tc>
      </w:tr>
      <w:tr w:rsidR="00E13273" w:rsidRPr="00390A9B" w:rsidTr="006D0AFD">
        <w:trPr>
          <w:trHeight w:val="74"/>
        </w:trPr>
        <w:tc>
          <w:tcPr>
            <w:tcW w:w="3870" w:type="pct"/>
            <w:gridSpan w:val="2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  <w:t>Señalar para cada elemento su definición e indicador.</w:t>
            </w:r>
          </w:p>
        </w:tc>
        <w:tc>
          <w:tcPr>
            <w:tcW w:w="1130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Máximo 1 página.</w:t>
            </w:r>
          </w:p>
        </w:tc>
      </w:tr>
      <w:tr w:rsidR="00E13273" w:rsidRPr="00390A9B" w:rsidTr="006D0AFD">
        <w:trPr>
          <w:trHeight w:val="74"/>
        </w:trPr>
        <w:tc>
          <w:tcPr>
            <w:tcW w:w="1446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Elementos</w:t>
            </w:r>
          </w:p>
        </w:tc>
        <w:tc>
          <w:tcPr>
            <w:tcW w:w="3554" w:type="pct"/>
            <w:gridSpan w:val="2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Indicador</w:t>
            </w:r>
          </w:p>
        </w:tc>
      </w:tr>
      <w:tr w:rsidR="00E13273" w:rsidRPr="00390A9B" w:rsidTr="006D0AFD">
        <w:trPr>
          <w:trHeight w:val="74"/>
        </w:trPr>
        <w:tc>
          <w:tcPr>
            <w:tcW w:w="1446" w:type="pct"/>
            <w:shd w:val="clear" w:color="auto" w:fill="auto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Fin</w:t>
            </w:r>
          </w:p>
        </w:tc>
        <w:tc>
          <w:tcPr>
            <w:tcW w:w="3554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74"/>
        </w:trPr>
        <w:tc>
          <w:tcPr>
            <w:tcW w:w="1446" w:type="pct"/>
            <w:shd w:val="clear" w:color="auto" w:fill="auto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Propósito</w:t>
            </w:r>
          </w:p>
        </w:tc>
        <w:tc>
          <w:tcPr>
            <w:tcW w:w="3554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74"/>
        </w:trPr>
        <w:tc>
          <w:tcPr>
            <w:tcW w:w="1446" w:type="pct"/>
            <w:shd w:val="clear" w:color="auto" w:fill="auto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Componentes u objetivos específicos</w:t>
            </w:r>
          </w:p>
        </w:tc>
        <w:tc>
          <w:tcPr>
            <w:tcW w:w="3554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</w:tbl>
    <w:p w:rsidR="00E13273" w:rsidRPr="00390A9B" w:rsidRDefault="00E13273" w:rsidP="00E13273">
      <w:pPr>
        <w:keepNext/>
        <w:contextualSpacing/>
        <w:jc w:val="both"/>
        <w:rPr>
          <w:rFonts w:asciiTheme="minorHAnsi" w:hAnsiTheme="minorHAnsi" w:cstheme="minorHAnsi"/>
          <w:color w:val="000000" w:themeColor="text1"/>
          <w:spacing w:val="-10"/>
          <w:position w:val="7"/>
          <w:sz w:val="20"/>
          <w:szCs w:val="22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16"/>
        <w:gridCol w:w="5115"/>
        <w:gridCol w:w="1397"/>
      </w:tblGrid>
      <w:tr w:rsidR="00E13273" w:rsidRPr="00390A9B" w:rsidTr="006D0AFD">
        <w:trPr>
          <w:trHeight w:val="344"/>
        </w:trPr>
        <w:tc>
          <w:tcPr>
            <w:tcW w:w="5000" w:type="pct"/>
            <w:gridSpan w:val="3"/>
            <w:shd w:val="clear" w:color="auto" w:fill="9CC2E5" w:themeFill="accent1" w:themeFillTint="99"/>
          </w:tcPr>
          <w:p w:rsidR="00E13273" w:rsidRPr="00390A9B" w:rsidRDefault="00E13273" w:rsidP="006D0AFD">
            <w:pPr>
              <w:keepNext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INDICADORES DE GESTIÓN DLA INICIATIVA</w:t>
            </w:r>
          </w:p>
        </w:tc>
      </w:tr>
      <w:tr w:rsidR="00E13273" w:rsidRPr="00390A9B" w:rsidTr="006D0AFD">
        <w:trPr>
          <w:trHeight w:val="70"/>
        </w:trPr>
        <w:tc>
          <w:tcPr>
            <w:tcW w:w="4209" w:type="pct"/>
            <w:gridSpan w:val="2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  <w:t xml:space="preserve">Señalar los indicadores de la iniciativa </w:t>
            </w: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Sin restricción</w:t>
            </w:r>
          </w:p>
        </w:tc>
      </w:tr>
      <w:tr w:rsidR="00E13273" w:rsidRPr="00390A9B" w:rsidTr="006D0AFD">
        <w:trPr>
          <w:trHeight w:val="114"/>
        </w:trPr>
        <w:tc>
          <w:tcPr>
            <w:tcW w:w="1312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Nombre</w:t>
            </w:r>
          </w:p>
        </w:tc>
        <w:tc>
          <w:tcPr>
            <w:tcW w:w="3688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112"/>
        </w:trPr>
        <w:tc>
          <w:tcPr>
            <w:tcW w:w="1312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Definición</w:t>
            </w:r>
          </w:p>
        </w:tc>
        <w:tc>
          <w:tcPr>
            <w:tcW w:w="3688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112"/>
        </w:trPr>
        <w:tc>
          <w:tcPr>
            <w:tcW w:w="1312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Interpretación</w:t>
            </w:r>
          </w:p>
        </w:tc>
        <w:tc>
          <w:tcPr>
            <w:tcW w:w="3688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112"/>
        </w:trPr>
        <w:tc>
          <w:tcPr>
            <w:tcW w:w="1312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Formula</w:t>
            </w:r>
          </w:p>
        </w:tc>
        <w:tc>
          <w:tcPr>
            <w:tcW w:w="3688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112"/>
        </w:trPr>
        <w:tc>
          <w:tcPr>
            <w:tcW w:w="1312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Datos requeridos</w:t>
            </w:r>
          </w:p>
        </w:tc>
        <w:tc>
          <w:tcPr>
            <w:tcW w:w="3688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  <w:tr w:rsidR="00E13273" w:rsidRPr="00390A9B" w:rsidTr="006D0AFD">
        <w:trPr>
          <w:trHeight w:val="112"/>
        </w:trPr>
        <w:tc>
          <w:tcPr>
            <w:tcW w:w="1312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  <w:t>Fuente</w:t>
            </w:r>
          </w:p>
        </w:tc>
        <w:tc>
          <w:tcPr>
            <w:tcW w:w="3688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</w:tbl>
    <w:p w:rsidR="00E13273" w:rsidRPr="00390A9B" w:rsidRDefault="00E13273" w:rsidP="00E13273">
      <w:pPr>
        <w:keepNext/>
        <w:contextualSpacing/>
        <w:jc w:val="both"/>
        <w:rPr>
          <w:rFonts w:asciiTheme="minorHAnsi" w:hAnsiTheme="minorHAnsi" w:cstheme="minorHAnsi"/>
          <w:color w:val="000000" w:themeColor="text1"/>
          <w:spacing w:val="-10"/>
          <w:position w:val="7"/>
          <w:sz w:val="20"/>
          <w:szCs w:val="22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431"/>
        <w:gridCol w:w="1397"/>
      </w:tblGrid>
      <w:tr w:rsidR="00E13273" w:rsidRPr="00390A9B" w:rsidTr="006D0AFD">
        <w:trPr>
          <w:trHeight w:val="344"/>
        </w:trPr>
        <w:tc>
          <w:tcPr>
            <w:tcW w:w="5000" w:type="pct"/>
            <w:gridSpan w:val="2"/>
            <w:shd w:val="clear" w:color="auto" w:fill="9CC2E5" w:themeFill="accent1" w:themeFillTint="99"/>
          </w:tcPr>
          <w:p w:rsidR="00E13273" w:rsidRPr="00390A9B" w:rsidRDefault="00E13273" w:rsidP="006D0AFD">
            <w:pPr>
              <w:keepNext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HITOS Y ENTREGABLES DE LA GESTIÓN DLA INICIATIVA</w:t>
            </w:r>
          </w:p>
        </w:tc>
      </w:tr>
      <w:tr w:rsidR="00E13273" w:rsidRPr="00390A9B" w:rsidTr="006D0AFD">
        <w:trPr>
          <w:trHeight w:val="70"/>
        </w:trPr>
        <w:tc>
          <w:tcPr>
            <w:tcW w:w="4209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  <w:t>Señalar los hitos de la gestión del programa, definir un formato para su entrega y/o actividad de entrega; además, establecer plazos de acuerdo a la cronología del programa.</w:t>
            </w: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Máximo 1 página.</w:t>
            </w:r>
          </w:p>
        </w:tc>
      </w:tr>
      <w:tr w:rsidR="00E13273" w:rsidRPr="00390A9B" w:rsidTr="006D0AFD">
        <w:trPr>
          <w:trHeight w:val="266"/>
        </w:trPr>
        <w:tc>
          <w:tcPr>
            <w:tcW w:w="5000" w:type="pct"/>
            <w:gridSpan w:val="2"/>
            <w:vAlign w:val="center"/>
          </w:tcPr>
          <w:p w:rsidR="00E13273" w:rsidRPr="00390A9B" w:rsidRDefault="00E13273" w:rsidP="006D0AFD">
            <w:pPr>
              <w:keepNext/>
              <w:contextualSpacing/>
              <w:rPr>
                <w:rFonts w:asciiTheme="minorHAnsi" w:hAnsiTheme="minorHAnsi" w:cstheme="minorHAnsi"/>
                <w:b/>
                <w:color w:val="000000" w:themeColor="text1"/>
                <w:spacing w:val="-10"/>
                <w:position w:val="7"/>
                <w:sz w:val="20"/>
                <w:szCs w:val="22"/>
                <w:lang w:val="es-ES_tradnl"/>
              </w:rPr>
            </w:pPr>
          </w:p>
        </w:tc>
      </w:tr>
    </w:tbl>
    <w:p w:rsidR="00E13273" w:rsidRPr="00390A9B" w:rsidRDefault="00E13273" w:rsidP="00E13273">
      <w:pPr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es-ES_tradnl"/>
        </w:rPr>
      </w:pPr>
    </w:p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31"/>
        <w:gridCol w:w="1397"/>
      </w:tblGrid>
      <w:tr w:rsidR="00E13273" w:rsidRPr="00390A9B" w:rsidTr="006D0AFD">
        <w:trPr>
          <w:trHeight w:val="344"/>
        </w:trPr>
        <w:tc>
          <w:tcPr>
            <w:tcW w:w="5000" w:type="pct"/>
            <w:gridSpan w:val="2"/>
            <w:shd w:val="clear" w:color="auto" w:fill="9CC2E5" w:themeFill="accent1" w:themeFillTint="99"/>
          </w:tcPr>
          <w:p w:rsidR="00E13273" w:rsidRPr="00390A9B" w:rsidRDefault="00E13273" w:rsidP="006D0AFD">
            <w:pPr>
              <w:keepNext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RIESGOS DEL PROGRAMA</w:t>
            </w:r>
          </w:p>
        </w:tc>
      </w:tr>
      <w:tr w:rsidR="00E13273" w:rsidRPr="00390A9B" w:rsidTr="006D0AFD">
        <w:trPr>
          <w:trHeight w:val="70"/>
        </w:trPr>
        <w:tc>
          <w:tcPr>
            <w:tcW w:w="4209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  <w:t>Señalar e identificar los procesos, tipos  y nivel de riesgos inherentes que se presenten en el programa y su propuesta de mitigación. (Estos serán utilizados en futuros procesos de re evaluación)</w:t>
            </w: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Máximo 1 página.</w:t>
            </w:r>
          </w:p>
        </w:tc>
      </w:tr>
      <w:tr w:rsidR="00E13273" w:rsidRPr="00390A9B" w:rsidTr="006D0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"/>
        </w:trPr>
        <w:tc>
          <w:tcPr>
            <w:tcW w:w="4209" w:type="pct"/>
          </w:tcPr>
          <w:p w:rsidR="00E13273" w:rsidRPr="00390A9B" w:rsidRDefault="00E13273" w:rsidP="006D0AFD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1" w:type="pct"/>
          </w:tcPr>
          <w:p w:rsidR="00E13273" w:rsidRPr="00390A9B" w:rsidRDefault="00E13273" w:rsidP="006D0AFD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:rsidR="00E13273" w:rsidRPr="00390A9B" w:rsidRDefault="00E13273" w:rsidP="00E13273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</w:p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431"/>
        <w:gridCol w:w="1397"/>
      </w:tblGrid>
      <w:tr w:rsidR="00E13273" w:rsidRPr="00390A9B" w:rsidTr="006D0AFD">
        <w:trPr>
          <w:trHeight w:val="344"/>
        </w:trPr>
        <w:tc>
          <w:tcPr>
            <w:tcW w:w="5000" w:type="pct"/>
            <w:gridSpan w:val="2"/>
            <w:shd w:val="clear" w:color="auto" w:fill="9CC2E5" w:themeFill="accent1" w:themeFillTint="99"/>
          </w:tcPr>
          <w:p w:rsidR="00E13273" w:rsidRPr="00390A9B" w:rsidRDefault="00E13273" w:rsidP="006D0AFD">
            <w:pPr>
              <w:keepNext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</w:p>
          <w:p w:rsidR="00E13273" w:rsidRPr="00390A9B" w:rsidRDefault="00E13273" w:rsidP="006D0AFD">
            <w:pPr>
              <w:keepNext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RESULTADOS ESPERADOS, IMPACTO Y MEDIOS DE VERIFICACIÓN</w:t>
            </w:r>
          </w:p>
        </w:tc>
      </w:tr>
      <w:tr w:rsidR="00E13273" w:rsidRPr="00390A9B" w:rsidTr="006D0AFD">
        <w:trPr>
          <w:trHeight w:val="70"/>
        </w:trPr>
        <w:tc>
          <w:tcPr>
            <w:tcW w:w="4209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keepNext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  <w:t>Señalar y fundamentar en forma breve los resultados esperados, impacto y sus medios de verificación.</w:t>
            </w: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:rsidR="00E13273" w:rsidRPr="00390A9B" w:rsidRDefault="00E13273" w:rsidP="006D0AFD">
            <w:p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Máximo 1 página.</w:t>
            </w:r>
          </w:p>
        </w:tc>
      </w:tr>
      <w:tr w:rsidR="00E13273" w:rsidRPr="00390A9B" w:rsidTr="006D0AFD">
        <w:trPr>
          <w:trHeight w:val="53"/>
        </w:trPr>
        <w:tc>
          <w:tcPr>
            <w:tcW w:w="4209" w:type="pct"/>
            <w:vAlign w:val="center"/>
          </w:tcPr>
          <w:p w:rsidR="00E13273" w:rsidRPr="00390A9B" w:rsidRDefault="00E13273" w:rsidP="006D0AFD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1" w:type="pct"/>
            <w:vAlign w:val="center"/>
          </w:tcPr>
          <w:p w:rsidR="00E13273" w:rsidRPr="00390A9B" w:rsidRDefault="00E13273" w:rsidP="006D0AFD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:rsidR="00E13273" w:rsidRPr="00390A9B" w:rsidRDefault="00E13273" w:rsidP="00E13273">
      <w:pPr>
        <w:jc w:val="center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E13273" w:rsidRPr="00390A9B" w:rsidRDefault="00E13273" w:rsidP="00E13273">
      <w:pPr>
        <w:widowControl w:val="0"/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u w:val="single"/>
        </w:rPr>
      </w:pPr>
      <w:r w:rsidRPr="00390A9B"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u w:val="single"/>
        </w:rPr>
        <w:t>INFORMACIÓN PARA COMPLETAR FICHA IDI (OBLIGATORIA)</w:t>
      </w:r>
    </w:p>
    <w:p w:rsidR="00E13273" w:rsidRPr="00390A9B" w:rsidRDefault="00E13273" w:rsidP="00E13273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lang w:eastAsia="es-CL"/>
        </w:rPr>
      </w:pPr>
    </w:p>
    <w:p w:rsidR="00E13273" w:rsidRPr="00390A9B" w:rsidRDefault="00E13273" w:rsidP="00E13273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</w:pPr>
      <w:r w:rsidRPr="00390A9B"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lang w:eastAsia="es-CL"/>
        </w:rPr>
        <w:t xml:space="preserve">Fin: 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Es una definición de cómo el programa contribuirá a la solución del problema en el largo plazo.</w:t>
      </w:r>
    </w:p>
    <w:p w:rsidR="00E13273" w:rsidRPr="00390A9B" w:rsidRDefault="00E13273" w:rsidP="00E13273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</w:pPr>
      <w:r w:rsidRPr="00390A9B"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lang w:eastAsia="es-CL"/>
        </w:rPr>
        <w:t xml:space="preserve">Propósito del programa: 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El propósito es el impacto directo a ser logrado como resultado de la utilización de los componentes producidos por el programa. Un</w:t>
      </w:r>
      <w:r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a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iniciativa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 xml:space="preserve"> tiene un solo propósito; dos propósitos son dos </w:t>
      </w:r>
      <w:r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iniciativas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.</w:t>
      </w:r>
    </w:p>
    <w:p w:rsidR="00E13273" w:rsidRPr="00390A9B" w:rsidRDefault="00E13273" w:rsidP="00E13273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</w:pPr>
      <w:r w:rsidRPr="00390A9B"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lang w:eastAsia="es-CL"/>
        </w:rPr>
        <w:t xml:space="preserve">Componentes: 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Son los productos o resultados que se requiere complete el ejecutor del programa para alcanzar el Propósito. Estos deben expresarse en trabajo terminado.</w:t>
      </w:r>
    </w:p>
    <w:p w:rsidR="00E13273" w:rsidRPr="00390A9B" w:rsidRDefault="00E13273" w:rsidP="00E13273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</w:pPr>
      <w:r w:rsidRPr="00390A9B">
        <w:rPr>
          <w:rFonts w:asciiTheme="minorHAnsi" w:eastAsia="Calibri" w:hAnsiTheme="minorHAnsi" w:cstheme="minorHAnsi"/>
          <w:b/>
          <w:color w:val="000000" w:themeColor="text1"/>
          <w:sz w:val="16"/>
          <w:szCs w:val="22"/>
          <w:lang w:eastAsia="es-CL"/>
        </w:rPr>
        <w:t xml:space="preserve">Indicadores: </w:t>
      </w:r>
      <w:r w:rsidRPr="00390A9B">
        <w:rPr>
          <w:rFonts w:asciiTheme="minorHAnsi" w:eastAsia="Calibri" w:hAnsiTheme="minorHAnsi" w:cstheme="minorHAnsi"/>
          <w:color w:val="000000" w:themeColor="text1"/>
          <w:sz w:val="16"/>
          <w:szCs w:val="22"/>
          <w:lang w:eastAsia="es-CL"/>
        </w:rPr>
        <w:t>Son relaciones que permiten medir el grado de avance o logro, se deben identificar indicadores para los niveles de Componente, Propósito y Objetivo General. Los indicadores deben ser medibles y concretos, se debe seleccionar aquellos que reflejen aspectos esenciales.</w:t>
      </w:r>
    </w:p>
    <w:p w:rsidR="00E13273" w:rsidRPr="00390A9B" w:rsidRDefault="00E13273" w:rsidP="00E13273">
      <w:pPr>
        <w:jc w:val="center"/>
        <w:rPr>
          <w:rFonts w:asciiTheme="minorHAnsi" w:hAnsiTheme="minorHAnsi" w:cstheme="minorHAnsi"/>
          <w:color w:val="000000" w:themeColor="text1"/>
          <w:sz w:val="16"/>
          <w:szCs w:val="22"/>
        </w:rPr>
      </w:pPr>
    </w:p>
    <w:p w:rsidR="00E13273" w:rsidRPr="00885116" w:rsidRDefault="00E13273" w:rsidP="00E13273">
      <w:pPr>
        <w:jc w:val="both"/>
        <w:rPr>
          <w:rFonts w:asciiTheme="minorHAnsi" w:hAnsiTheme="minorHAnsi" w:cstheme="minorHAnsi"/>
          <w:b/>
          <w:sz w:val="16"/>
          <w:szCs w:val="22"/>
        </w:rPr>
      </w:pPr>
      <w:r w:rsidRPr="00390A9B">
        <w:rPr>
          <w:rFonts w:asciiTheme="minorHAnsi" w:hAnsiTheme="minorHAnsi" w:cstheme="minorHAnsi"/>
          <w:b/>
          <w:color w:val="000000" w:themeColor="text1"/>
          <w:sz w:val="16"/>
          <w:szCs w:val="22"/>
        </w:rPr>
        <w:t>* La entrega de este formulario se solicitará en el caso que el programa s</w:t>
      </w:r>
      <w:r w:rsidRPr="00885116">
        <w:rPr>
          <w:rFonts w:asciiTheme="minorHAnsi" w:hAnsiTheme="minorHAnsi" w:cstheme="minorHAnsi"/>
          <w:b/>
          <w:sz w:val="16"/>
          <w:szCs w:val="22"/>
        </w:rPr>
        <w:t>ea adjudicado.</w:t>
      </w:r>
    </w:p>
    <w:p w:rsidR="00DB6690" w:rsidRPr="00E13273" w:rsidRDefault="00DB6690" w:rsidP="00E13273">
      <w:bookmarkStart w:id="0" w:name="_GoBack"/>
      <w:bookmarkEnd w:id="0"/>
    </w:p>
    <w:sectPr w:rsidR="00DB6690" w:rsidRPr="00E13273" w:rsidSect="00DF5101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40" w:rsidRDefault="00063E40" w:rsidP="004E1DF7">
      <w:r>
        <w:separator/>
      </w:r>
    </w:p>
  </w:endnote>
  <w:endnote w:type="continuationSeparator" w:id="0">
    <w:p w:rsidR="00063E40" w:rsidRDefault="00063E40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63E4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63E4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40" w:rsidRDefault="00063E40" w:rsidP="004E1DF7">
      <w:r>
        <w:separator/>
      </w:r>
    </w:p>
  </w:footnote>
  <w:footnote w:type="continuationSeparator" w:id="0">
    <w:p w:rsidR="00063E40" w:rsidRDefault="00063E40" w:rsidP="004E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07DF7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84F8F"/>
    <w:multiLevelType w:val="hybridMultilevel"/>
    <w:tmpl w:val="E32CBB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063E40"/>
    <w:rsid w:val="001B0F0C"/>
    <w:rsid w:val="001F7F80"/>
    <w:rsid w:val="0030250C"/>
    <w:rsid w:val="004E1DF7"/>
    <w:rsid w:val="00593BD2"/>
    <w:rsid w:val="007714AB"/>
    <w:rsid w:val="00BA7B8C"/>
    <w:rsid w:val="00DB6690"/>
    <w:rsid w:val="00DF5101"/>
    <w:rsid w:val="00E13273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DF51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2021-08-18T20:24:00Z</dcterms:created>
  <dcterms:modified xsi:type="dcterms:W3CDTF">2021-08-18T20:24:00Z</dcterms:modified>
</cp:coreProperties>
</file>