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B7" w:rsidRPr="00CB51B7" w:rsidRDefault="0062699A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ANEXO N° 1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PRESENTACION DEL PROYECTO 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FONDO REGIONAL FINANCIADO CON EL 6% DEL FNDR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CB51B7" w:rsidRPr="00CB51B7" w:rsidRDefault="00CB51B7" w:rsidP="00CB51B7">
      <w:pPr>
        <w:pStyle w:val="Sinespaciad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1.- TITULO DEL PROYECTO: (QUÉ se quiere hacer, naturaleza del proyecto. Dos líneas máximo).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368"/>
        </w:trPr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12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2.- PROVINCIA </w:t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  <w:t xml:space="preserve"> COMUNA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1"/>
        <w:gridCol w:w="4505"/>
      </w:tblGrid>
      <w:tr w:rsidR="00CB51B7" w:rsidRPr="00CB51B7" w:rsidTr="008E0122">
        <w:trPr>
          <w:trHeight w:val="351"/>
        </w:trPr>
        <w:tc>
          <w:tcPr>
            <w:tcW w:w="4926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97" w:type="dxa"/>
          </w:tcPr>
          <w:p w:rsidR="00CB51B7" w:rsidRPr="00CB51B7" w:rsidRDefault="00CB51B7" w:rsidP="008E0122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12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3.- </w:t>
      </w:r>
      <w:r w:rsidR="0062699A">
        <w:rPr>
          <w:rFonts w:asciiTheme="minorHAnsi" w:hAnsiTheme="minorHAnsi"/>
          <w:sz w:val="18"/>
          <w:szCs w:val="18"/>
        </w:rPr>
        <w:t xml:space="preserve">TIPO FONDO (CULTURA / DEPORTE </w:t>
      </w:r>
      <w:r w:rsidRPr="00CB51B7">
        <w:rPr>
          <w:rFonts w:asciiTheme="minorHAnsi" w:hAnsiTheme="minorHAnsi"/>
          <w:sz w:val="18"/>
          <w:szCs w:val="18"/>
        </w:rPr>
        <w:t>/ SOCIAL Y REHABILITACION DE DROGAS)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411"/>
        </w:trPr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62699A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.- ANTECEDENTES PERSONA JURÍDICA:</w:t>
      </w:r>
    </w:p>
    <w:p w:rsidR="00CB51B7" w:rsidRPr="00CB51B7" w:rsidRDefault="0062699A" w:rsidP="00CB51B7">
      <w:pPr>
        <w:pStyle w:val="Sinespaciado"/>
        <w:spacing w:before="240"/>
        <w:ind w:right="4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.1.- INSTITUCIÓN PRESENTADORA (sin fines de lucro,  debe adjuntar currículo de la institución u organización que acredite la experiencia en el tema, Formulario N° 5)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2"/>
        <w:gridCol w:w="6154"/>
      </w:tblGrid>
      <w:tr w:rsidR="00CB51B7" w:rsidRPr="00CB51B7" w:rsidTr="008E0122">
        <w:trPr>
          <w:trHeight w:val="295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RAZON SOCIAL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RUT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TELÉFONOS (FIJO)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PERSONERÍA JURÍDICA Nº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OTORGADA POR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62699A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.2.- REPRESENTANTE LEGAL (RESPONSABLE DEL PROYECTO):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1924"/>
        <w:gridCol w:w="1790"/>
        <w:gridCol w:w="2482"/>
      </w:tblGrid>
      <w:tr w:rsidR="00CB51B7" w:rsidRPr="00CB51B7" w:rsidTr="008E0122">
        <w:trPr>
          <w:trHeight w:val="262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62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CELULAR</w:t>
            </w:r>
          </w:p>
        </w:tc>
        <w:tc>
          <w:tcPr>
            <w:tcW w:w="283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2699A" w:rsidRDefault="0062699A" w:rsidP="0062699A">
      <w:pPr>
        <w:pStyle w:val="Sinespaciado"/>
        <w:ind w:right="50"/>
        <w:rPr>
          <w:rFonts w:asciiTheme="minorHAnsi" w:hAnsiTheme="minorHAnsi"/>
          <w:sz w:val="18"/>
          <w:szCs w:val="18"/>
        </w:rPr>
      </w:pPr>
    </w:p>
    <w:p w:rsidR="00CB51B7" w:rsidRPr="00CB51B7" w:rsidRDefault="0062699A" w:rsidP="0062699A">
      <w:pPr>
        <w:pStyle w:val="Sinespaciado"/>
        <w:ind w:right="5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.3.- COORDINADOR DEL PROYECTO (EJECUTOR, debe adjuntar currículo señalando actividades que acreditan su experiencia en el tema relacionado con el proyecto, Formulario N° 5)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1924"/>
        <w:gridCol w:w="1790"/>
        <w:gridCol w:w="2482"/>
      </w:tblGrid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CELULAR</w:t>
            </w:r>
          </w:p>
        </w:tc>
        <w:tc>
          <w:tcPr>
            <w:tcW w:w="283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2699A" w:rsidRDefault="0062699A" w:rsidP="0062699A">
      <w:pPr>
        <w:pStyle w:val="Sinespaciado"/>
        <w:ind w:right="50"/>
        <w:rPr>
          <w:rFonts w:asciiTheme="minorHAnsi" w:hAnsiTheme="minorHAnsi"/>
          <w:sz w:val="18"/>
          <w:szCs w:val="18"/>
        </w:rPr>
      </w:pPr>
    </w:p>
    <w:p w:rsidR="00CB51B7" w:rsidRPr="00CB51B7" w:rsidRDefault="0062699A" w:rsidP="0062699A">
      <w:pPr>
        <w:pStyle w:val="Sinespaciado"/>
        <w:ind w:right="5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.4.- DATOS DE LA CUENTA DE AHORRO O BANCARIA (Titular debe ser la razón social de la institución)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1930"/>
        <w:gridCol w:w="1770"/>
        <w:gridCol w:w="2490"/>
      </w:tblGrid>
      <w:tr w:rsidR="00CB51B7" w:rsidRPr="00CB51B7" w:rsidTr="008E0122">
        <w:trPr>
          <w:trHeight w:val="25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BANCO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  <w:tcBorders>
              <w:lef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TIPO DE CUENTA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CUENTA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CORREO ELECTRÓNICO </w:t>
            </w:r>
          </w:p>
        </w:tc>
        <w:tc>
          <w:tcPr>
            <w:tcW w:w="69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50420" w:rsidRPr="0062699A" w:rsidRDefault="0062699A" w:rsidP="0062699A"/>
    <w:sectPr w:rsidR="00E50420" w:rsidRPr="006269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43687"/>
    <w:multiLevelType w:val="hybridMultilevel"/>
    <w:tmpl w:val="3C003548"/>
    <w:lvl w:ilvl="0" w:tplc="340A0015">
      <w:start w:val="1"/>
      <w:numFmt w:val="upperLetter"/>
      <w:lvlText w:val="%1."/>
      <w:lvlJc w:val="left"/>
      <w:pPr>
        <w:ind w:left="819" w:hanging="360"/>
      </w:pPr>
    </w:lvl>
    <w:lvl w:ilvl="1" w:tplc="340A0019" w:tentative="1">
      <w:start w:val="1"/>
      <w:numFmt w:val="lowerLetter"/>
      <w:lvlText w:val="%2."/>
      <w:lvlJc w:val="left"/>
      <w:pPr>
        <w:ind w:left="1539" w:hanging="360"/>
      </w:pPr>
    </w:lvl>
    <w:lvl w:ilvl="2" w:tplc="340A001B" w:tentative="1">
      <w:start w:val="1"/>
      <w:numFmt w:val="lowerRoman"/>
      <w:lvlText w:val="%3."/>
      <w:lvlJc w:val="right"/>
      <w:pPr>
        <w:ind w:left="2259" w:hanging="180"/>
      </w:pPr>
    </w:lvl>
    <w:lvl w:ilvl="3" w:tplc="340A000F" w:tentative="1">
      <w:start w:val="1"/>
      <w:numFmt w:val="decimal"/>
      <w:lvlText w:val="%4."/>
      <w:lvlJc w:val="left"/>
      <w:pPr>
        <w:ind w:left="2979" w:hanging="360"/>
      </w:pPr>
    </w:lvl>
    <w:lvl w:ilvl="4" w:tplc="340A0019" w:tentative="1">
      <w:start w:val="1"/>
      <w:numFmt w:val="lowerLetter"/>
      <w:lvlText w:val="%5."/>
      <w:lvlJc w:val="left"/>
      <w:pPr>
        <w:ind w:left="3699" w:hanging="360"/>
      </w:pPr>
    </w:lvl>
    <w:lvl w:ilvl="5" w:tplc="340A001B" w:tentative="1">
      <w:start w:val="1"/>
      <w:numFmt w:val="lowerRoman"/>
      <w:lvlText w:val="%6."/>
      <w:lvlJc w:val="right"/>
      <w:pPr>
        <w:ind w:left="4419" w:hanging="180"/>
      </w:pPr>
    </w:lvl>
    <w:lvl w:ilvl="6" w:tplc="340A000F" w:tentative="1">
      <w:start w:val="1"/>
      <w:numFmt w:val="decimal"/>
      <w:lvlText w:val="%7."/>
      <w:lvlJc w:val="left"/>
      <w:pPr>
        <w:ind w:left="5139" w:hanging="360"/>
      </w:pPr>
    </w:lvl>
    <w:lvl w:ilvl="7" w:tplc="340A0019" w:tentative="1">
      <w:start w:val="1"/>
      <w:numFmt w:val="lowerLetter"/>
      <w:lvlText w:val="%8."/>
      <w:lvlJc w:val="left"/>
      <w:pPr>
        <w:ind w:left="5859" w:hanging="360"/>
      </w:pPr>
    </w:lvl>
    <w:lvl w:ilvl="8" w:tplc="340A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B7"/>
    <w:rsid w:val="000C3EED"/>
    <w:rsid w:val="0062699A"/>
    <w:rsid w:val="009E724F"/>
    <w:rsid w:val="00B166C8"/>
    <w:rsid w:val="00B410A4"/>
    <w:rsid w:val="00CB51B7"/>
    <w:rsid w:val="00E17477"/>
    <w:rsid w:val="00E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2CAE1E3-84BA-4F25-95B4-CDE21D37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B7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1B7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Prrafodelista1">
    <w:name w:val="Párrafo de lista1"/>
    <w:basedOn w:val="Normal"/>
    <w:qFormat/>
    <w:rsid w:val="00CB51B7"/>
    <w:pPr>
      <w:spacing w:after="0" w:line="240" w:lineRule="auto"/>
      <w:ind w:left="708"/>
      <w:jc w:val="left"/>
    </w:pPr>
    <w:rPr>
      <w:rFonts w:ascii="Calibri Light" w:eastAsia="Times New Roman" w:hAnsi="Calibri Light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Varens Álvarez</dc:creator>
  <cp:lastModifiedBy>Erik P. Manzanares Navarro</cp:lastModifiedBy>
  <cp:revision>3</cp:revision>
  <dcterms:created xsi:type="dcterms:W3CDTF">2019-01-10T15:47:00Z</dcterms:created>
  <dcterms:modified xsi:type="dcterms:W3CDTF">2020-05-18T21:36:00Z</dcterms:modified>
</cp:coreProperties>
</file>